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6E" w:rsidRDefault="00B0446E" w:rsidP="00B0446E">
      <w:pPr>
        <w:jc w:val="center"/>
        <w:rPr>
          <w:b/>
        </w:rPr>
      </w:pPr>
      <w:r w:rsidRPr="00EC1DE8">
        <w:rPr>
          <w:b/>
        </w:rPr>
        <w:t>PUBLIC MEETING OF THE ARIZONA LOTTERY</w:t>
      </w:r>
    </w:p>
    <w:p w:rsidR="00B0446E" w:rsidRPr="001115E5" w:rsidRDefault="00B0446E" w:rsidP="00B0446E">
      <w:pPr>
        <w:jc w:val="center"/>
        <w:rPr>
          <w:rStyle w:val="Emphasis"/>
          <w:i w:val="0"/>
        </w:rPr>
      </w:pPr>
      <w:r w:rsidRPr="001115E5">
        <w:rPr>
          <w:rStyle w:val="Emphasis"/>
          <w:i w:val="0"/>
        </w:rPr>
        <w:t>COMMISSION MINUTES May 18, 2017</w:t>
      </w:r>
      <w:r w:rsidRPr="001115E5">
        <w:rPr>
          <w:rStyle w:val="Emphasis"/>
          <w:i w:val="0"/>
        </w:rPr>
        <w:fldChar w:fldCharType="begin"/>
      </w:r>
      <w:r w:rsidRPr="001115E5">
        <w:rPr>
          <w:i/>
        </w:rPr>
        <w:instrText xml:space="preserve"> TC "</w:instrText>
      </w:r>
      <w:r w:rsidRPr="001115E5">
        <w:rPr>
          <w:rStyle w:val="Emphasis"/>
          <w:i w:val="0"/>
        </w:rPr>
        <w:instrText>COMMISSION MINUTES March 23, 2017</w:instrText>
      </w:r>
      <w:r w:rsidRPr="001115E5">
        <w:rPr>
          <w:i/>
        </w:rPr>
        <w:instrText xml:space="preserve">" \f C \l "1" </w:instrText>
      </w:r>
      <w:r w:rsidRPr="001115E5">
        <w:rPr>
          <w:rStyle w:val="Emphasis"/>
          <w:i w:val="0"/>
        </w:rPr>
        <w:fldChar w:fldCharType="end"/>
      </w:r>
    </w:p>
    <w:p w:rsidR="00B0446E" w:rsidRPr="00EC1DE8" w:rsidRDefault="00B0446E" w:rsidP="00B0446E">
      <w:pPr>
        <w:jc w:val="both"/>
      </w:pPr>
    </w:p>
    <w:p w:rsidR="00B0446E" w:rsidRPr="00EC1DE8" w:rsidRDefault="00B0446E" w:rsidP="00B0446E">
      <w:pPr>
        <w:tabs>
          <w:tab w:val="left" w:pos="-1440"/>
        </w:tabs>
        <w:ind w:left="2160" w:hanging="2160"/>
      </w:pPr>
      <w:r w:rsidRPr="00EC1DE8">
        <w:rPr>
          <w:b/>
        </w:rPr>
        <w:t>PRESIDING</w:t>
      </w:r>
      <w:r w:rsidRPr="00EC1DE8">
        <w:rPr>
          <w:b/>
        </w:rPr>
        <w:tab/>
      </w:r>
      <w:r w:rsidRPr="00EC1DE8">
        <w:t>Chair Jeff Weintraub</w:t>
      </w:r>
      <w:r>
        <w:t xml:space="preserve"> via teleconference</w:t>
      </w:r>
    </w:p>
    <w:p w:rsidR="00B0446E" w:rsidRPr="00EC1DE8" w:rsidRDefault="00B0446E" w:rsidP="00B0446E">
      <w:pPr>
        <w:rPr>
          <w:strike/>
        </w:rPr>
      </w:pPr>
    </w:p>
    <w:p w:rsidR="00B0446E" w:rsidRPr="00EC1DE8" w:rsidRDefault="00B0446E" w:rsidP="00B0446E">
      <w:pPr>
        <w:tabs>
          <w:tab w:val="left" w:pos="-1440"/>
        </w:tabs>
        <w:ind w:left="2160" w:hanging="2160"/>
      </w:pPr>
      <w:r w:rsidRPr="00EC1DE8">
        <w:rPr>
          <w:b/>
        </w:rPr>
        <w:t>COMMISSIONERS</w:t>
      </w:r>
      <w:r w:rsidRPr="00EC1DE8">
        <w:rPr>
          <w:b/>
        </w:rPr>
        <w:tab/>
      </w:r>
      <w:r>
        <w:t>Andy Anderson and Debra Roth</w:t>
      </w:r>
    </w:p>
    <w:p w:rsidR="00B0446E" w:rsidRPr="00EC1DE8" w:rsidRDefault="00B0446E" w:rsidP="00B0446E">
      <w:pPr>
        <w:tabs>
          <w:tab w:val="left" w:pos="-1440"/>
        </w:tabs>
        <w:ind w:left="2160" w:hanging="2160"/>
      </w:pPr>
      <w:r w:rsidRPr="00EC1DE8">
        <w:rPr>
          <w:b/>
        </w:rPr>
        <w:tab/>
      </w:r>
    </w:p>
    <w:p w:rsidR="00B0446E" w:rsidRPr="00EC1DE8" w:rsidRDefault="00B0446E" w:rsidP="00B0446E">
      <w:pPr>
        <w:tabs>
          <w:tab w:val="left" w:pos="-1440"/>
        </w:tabs>
        <w:ind w:left="2160" w:hanging="2160"/>
      </w:pPr>
      <w:r w:rsidRPr="00EC1DE8">
        <w:rPr>
          <w:b/>
        </w:rPr>
        <w:t>LOTTERY</w:t>
      </w:r>
      <w:r w:rsidRPr="00EC1DE8">
        <w:rPr>
          <w:b/>
        </w:rPr>
        <w:tab/>
      </w:r>
      <w:r>
        <w:t>Gregg Edgar, Executive Director;</w:t>
      </w:r>
      <w:r w:rsidRPr="00EC1DE8">
        <w:t xml:space="preserve"> </w:t>
      </w:r>
      <w:proofErr w:type="spellStart"/>
      <w:r>
        <w:t>Raynie</w:t>
      </w:r>
      <w:proofErr w:type="spellEnd"/>
      <w:r>
        <w:t xml:space="preserve"> </w:t>
      </w:r>
      <w:proofErr w:type="spellStart"/>
      <w:r>
        <w:t>Hosto</w:t>
      </w:r>
      <w:proofErr w:type="spellEnd"/>
      <w:r>
        <w:t xml:space="preserve">, Director of Sales; Sherri </w:t>
      </w:r>
      <w:proofErr w:type="spellStart"/>
      <w:r>
        <w:t>Zendri</w:t>
      </w:r>
      <w:proofErr w:type="spellEnd"/>
      <w:r>
        <w:t xml:space="preserve">, Deputy Director of Legal Services; and </w:t>
      </w:r>
      <w:proofErr w:type="spellStart"/>
      <w:r w:rsidRPr="00EC1DE8">
        <w:t>Biju</w:t>
      </w:r>
      <w:proofErr w:type="spellEnd"/>
      <w:r w:rsidRPr="00EC1DE8">
        <w:t xml:space="preserve"> </w:t>
      </w:r>
      <w:proofErr w:type="spellStart"/>
      <w:r w:rsidRPr="00EC1DE8">
        <w:t>Kamale</w:t>
      </w:r>
      <w:r>
        <w:t>swaran</w:t>
      </w:r>
      <w:proofErr w:type="spellEnd"/>
      <w:r>
        <w:t xml:space="preserve">, Chief Financial Officer </w:t>
      </w:r>
    </w:p>
    <w:p w:rsidR="00B0446E" w:rsidRPr="00EC1DE8" w:rsidRDefault="00B0446E" w:rsidP="00B0446E">
      <w:pPr>
        <w:tabs>
          <w:tab w:val="left" w:pos="-1440"/>
        </w:tabs>
        <w:ind w:left="2160" w:hanging="2160"/>
        <w:rPr>
          <w:b/>
        </w:rPr>
      </w:pPr>
      <w:r w:rsidRPr="00EC1DE8">
        <w:rPr>
          <w:b/>
        </w:rPr>
        <w:tab/>
      </w:r>
    </w:p>
    <w:p w:rsidR="00B0446E" w:rsidRPr="00EC1DE8" w:rsidRDefault="00B0446E" w:rsidP="00B0446E">
      <w:pPr>
        <w:tabs>
          <w:tab w:val="left" w:pos="-1440"/>
        </w:tabs>
        <w:ind w:left="2160" w:hanging="2160"/>
      </w:pPr>
      <w:r w:rsidRPr="00EC1DE8">
        <w:rPr>
          <w:b/>
        </w:rPr>
        <w:tab/>
      </w:r>
      <w:r>
        <w:t xml:space="preserve">Kimberly Siddall, Luanne Mansanares, Mary </w:t>
      </w:r>
      <w:proofErr w:type="spellStart"/>
      <w:r>
        <w:t>Cimaglio</w:t>
      </w:r>
      <w:proofErr w:type="spellEnd"/>
      <w:r>
        <w:t xml:space="preserve">, Karla </w:t>
      </w:r>
      <w:proofErr w:type="spellStart"/>
      <w:r>
        <w:t>Henriksen</w:t>
      </w:r>
      <w:proofErr w:type="spellEnd"/>
      <w:r>
        <w:t xml:space="preserve">, Grace Wang, Shelby </w:t>
      </w:r>
      <w:proofErr w:type="spellStart"/>
      <w:r>
        <w:t>Alessi</w:t>
      </w:r>
      <w:proofErr w:type="spellEnd"/>
      <w:r>
        <w:t xml:space="preserve">, Joe </w:t>
      </w:r>
      <w:proofErr w:type="spellStart"/>
      <w:r>
        <w:t>Leitheim</w:t>
      </w:r>
      <w:proofErr w:type="spellEnd"/>
      <w:r>
        <w:t xml:space="preserve"> and Denise </w:t>
      </w:r>
      <w:proofErr w:type="spellStart"/>
      <w:r>
        <w:t>Boothe</w:t>
      </w:r>
      <w:proofErr w:type="spellEnd"/>
      <w:r>
        <w:t xml:space="preserve"> </w:t>
      </w:r>
    </w:p>
    <w:p w:rsidR="00B0446E" w:rsidRPr="00EC1DE8" w:rsidRDefault="00B0446E" w:rsidP="00B0446E">
      <w:pPr>
        <w:tabs>
          <w:tab w:val="left" w:pos="-1440"/>
        </w:tabs>
        <w:ind w:left="2160" w:hanging="2160"/>
      </w:pPr>
      <w:r w:rsidRPr="00EC1DE8">
        <w:rPr>
          <w:b/>
        </w:rPr>
        <w:tab/>
      </w:r>
    </w:p>
    <w:p w:rsidR="00B0446E" w:rsidRDefault="00B0446E" w:rsidP="00B0446E">
      <w:pPr>
        <w:ind w:left="2160" w:hanging="2160"/>
      </w:pPr>
      <w:r w:rsidRPr="00EC1DE8">
        <w:rPr>
          <w:b/>
        </w:rPr>
        <w:t>GUESTS</w:t>
      </w:r>
      <w:r w:rsidRPr="00EC1DE8">
        <w:tab/>
        <w:t>I</w:t>
      </w:r>
      <w:r>
        <w:t xml:space="preserve">GT Representatives: Russ </w:t>
      </w:r>
      <w:proofErr w:type="spellStart"/>
      <w:r>
        <w:t>Harben</w:t>
      </w:r>
      <w:proofErr w:type="spellEnd"/>
      <w:r>
        <w:t xml:space="preserve"> and Serena </w:t>
      </w:r>
      <w:proofErr w:type="spellStart"/>
      <w:r>
        <w:t>Arlotta</w:t>
      </w:r>
      <w:proofErr w:type="spellEnd"/>
    </w:p>
    <w:p w:rsidR="00B0446E" w:rsidRDefault="00B0446E" w:rsidP="00B0446E">
      <w:pPr>
        <w:ind w:left="2160" w:hanging="2160"/>
      </w:pPr>
      <w:r>
        <w:rPr>
          <w:b/>
        </w:rPr>
        <w:tab/>
      </w:r>
      <w:r>
        <w:t xml:space="preserve">Owen’s </w:t>
      </w:r>
      <w:proofErr w:type="spellStart"/>
      <w:r>
        <w:t>Harkey</w:t>
      </w:r>
      <w:proofErr w:type="spellEnd"/>
      <w:r>
        <w:t xml:space="preserve"> Representatives: Scott </w:t>
      </w:r>
      <w:proofErr w:type="spellStart"/>
      <w:r>
        <w:t>Harkey</w:t>
      </w:r>
      <w:proofErr w:type="spellEnd"/>
      <w:r w:rsidRPr="00EC1DE8">
        <w:br/>
        <w:t>Scientific Games</w:t>
      </w:r>
      <w:r>
        <w:t xml:space="preserve"> Representatives: Topper Wilson and </w:t>
      </w:r>
      <w:r w:rsidRPr="00EC1DE8">
        <w:t>Julio</w:t>
      </w:r>
      <w:r>
        <w:t xml:space="preserve"> </w:t>
      </w:r>
      <w:proofErr w:type="spellStart"/>
      <w:r>
        <w:t>Dieppa</w:t>
      </w:r>
      <w:proofErr w:type="spellEnd"/>
      <w:r w:rsidRPr="00EC1DE8">
        <w:t xml:space="preserve"> </w:t>
      </w:r>
    </w:p>
    <w:p w:rsidR="00B0446E" w:rsidRDefault="00B0446E" w:rsidP="00B0446E">
      <w:pPr>
        <w:ind w:left="2160"/>
      </w:pPr>
      <w:r w:rsidRPr="00EC1DE8">
        <w:t>Attorney General R</w:t>
      </w:r>
      <w:r>
        <w:t xml:space="preserve">epresentatives: </w:t>
      </w:r>
      <w:proofErr w:type="spellStart"/>
      <w:r>
        <w:t>Vineet</w:t>
      </w:r>
      <w:proofErr w:type="spellEnd"/>
      <w:r>
        <w:t xml:space="preserve"> Shaw and </w:t>
      </w:r>
      <w:proofErr w:type="spellStart"/>
      <w:r>
        <w:t>Jothi</w:t>
      </w:r>
      <w:proofErr w:type="spellEnd"/>
      <w:r>
        <w:t xml:space="preserve"> Beljan</w:t>
      </w:r>
    </w:p>
    <w:p w:rsidR="00B0446E" w:rsidRDefault="00B0446E" w:rsidP="00B0446E">
      <w:pPr>
        <w:rPr>
          <w:b/>
        </w:rPr>
      </w:pPr>
    </w:p>
    <w:p w:rsidR="00B0446E" w:rsidRDefault="00B0446E" w:rsidP="00B0446E">
      <w:r>
        <w:rPr>
          <w:b/>
        </w:rPr>
        <w:t>PUBLIC</w:t>
      </w:r>
      <w:r>
        <w:rPr>
          <w:b/>
        </w:rPr>
        <w:tab/>
      </w:r>
      <w:r>
        <w:rPr>
          <w:b/>
        </w:rPr>
        <w:tab/>
      </w:r>
    </w:p>
    <w:p w:rsidR="00B0446E" w:rsidRPr="00EC1DE8" w:rsidRDefault="00B0446E" w:rsidP="00B0446E">
      <w:pPr>
        <w:tabs>
          <w:tab w:val="left" w:pos="-1440"/>
        </w:tabs>
      </w:pPr>
    </w:p>
    <w:p w:rsidR="00B0446E" w:rsidRDefault="00B0446E" w:rsidP="00B0446E">
      <w:pPr>
        <w:tabs>
          <w:tab w:val="left" w:pos="-1440"/>
        </w:tabs>
      </w:pPr>
      <w:r w:rsidRPr="00EC1DE8">
        <w:rPr>
          <w:b/>
          <w:u w:val="single"/>
        </w:rPr>
        <w:t>Call to Order</w:t>
      </w:r>
      <w:r w:rsidRPr="00EC1DE8">
        <w:rPr>
          <w:b/>
        </w:rPr>
        <w:t xml:space="preserve"> </w:t>
      </w:r>
      <w:r w:rsidRPr="00EC1DE8">
        <w:t>- Pursuant to the Public Notice date</w:t>
      </w:r>
      <w:r>
        <w:t>d</w:t>
      </w:r>
      <w:r w:rsidRPr="00EC1DE8">
        <w:t xml:space="preserve"> </w:t>
      </w:r>
      <w:r>
        <w:t>May 11, 2018</w:t>
      </w:r>
      <w:r w:rsidRPr="00EC1DE8">
        <w:t>, the Public Meeting of the Arizona State Lottery Commiss</w:t>
      </w:r>
      <w:r>
        <w:t>ion was called to order at 10:01</w:t>
      </w:r>
      <w:r w:rsidRPr="00EC1DE8">
        <w:t xml:space="preserve"> a.m. by Chair</w:t>
      </w:r>
      <w:r>
        <w:t xml:space="preserve"> Jeff</w:t>
      </w:r>
      <w:r w:rsidRPr="00EC1DE8">
        <w:t xml:space="preserve"> Weintraub. </w:t>
      </w:r>
      <w:r>
        <w:t xml:space="preserve"> </w:t>
      </w:r>
    </w:p>
    <w:p w:rsidR="00B0446E" w:rsidRPr="00EC1DE8" w:rsidRDefault="00B0446E" w:rsidP="00B0446E">
      <w:pPr>
        <w:tabs>
          <w:tab w:val="left" w:pos="-1440"/>
        </w:tabs>
      </w:pPr>
      <w:r w:rsidRPr="00EC1DE8">
        <w:t>A quorum was present.</w:t>
      </w:r>
    </w:p>
    <w:p w:rsidR="00B0446E" w:rsidRPr="00EC1DE8" w:rsidRDefault="00B0446E" w:rsidP="00B0446E">
      <w:pPr>
        <w:tabs>
          <w:tab w:val="left" w:pos="-1440"/>
        </w:tabs>
      </w:pPr>
    </w:p>
    <w:p w:rsidR="00B0446E" w:rsidRDefault="00B0446E" w:rsidP="00B0446E">
      <w:r w:rsidRPr="00EC1DE8">
        <w:t>Chair Weintraub entertained a motio</w:t>
      </w:r>
      <w:r>
        <w:t>n to approve the minutes of the April 20, 2018 p</w:t>
      </w:r>
      <w:r w:rsidRPr="00EC1DE8">
        <w:t xml:space="preserve">ublic meeting; </w:t>
      </w:r>
      <w:r>
        <w:t>Commissioner Andy Anderson moved; Commissioner Debra Roth seconded. A</w:t>
      </w:r>
      <w:r w:rsidRPr="00EC1DE8">
        <w:t>ll members voting aye,</w:t>
      </w:r>
      <w:r>
        <w:t xml:space="preserve"> the</w:t>
      </w:r>
      <w:r w:rsidRPr="00EC1DE8">
        <w:t xml:space="preserve"> motion carried.</w:t>
      </w:r>
    </w:p>
    <w:p w:rsidR="00B0446E" w:rsidRDefault="00B0446E" w:rsidP="00B0446E"/>
    <w:p w:rsidR="00B0446E" w:rsidRDefault="00B0446E" w:rsidP="00B0446E">
      <w:r w:rsidRPr="00EC1DE8">
        <w:t>Chair Weintraub entertained a motio</w:t>
      </w:r>
      <w:r>
        <w:t>n to approve changing the order of the agenda. The motion was to start with New Business Items and follow up with the Agency Reports. Commissioner Andy Anderson moved; Commissioner Debra Roth seconded. A</w:t>
      </w:r>
      <w:r w:rsidRPr="00EC1DE8">
        <w:t>ll members voting aye,</w:t>
      </w:r>
      <w:r>
        <w:t xml:space="preserve"> the</w:t>
      </w:r>
      <w:r w:rsidRPr="00EC1DE8">
        <w:t xml:space="preserve"> motion carried.</w:t>
      </w:r>
    </w:p>
    <w:p w:rsidR="00B0446E" w:rsidRDefault="00B0446E" w:rsidP="00B0446E"/>
    <w:p w:rsidR="00B0446E" w:rsidRDefault="00B0446E" w:rsidP="00B0446E">
      <w:pPr>
        <w:tabs>
          <w:tab w:val="left" w:pos="-1240"/>
          <w:tab w:val="left" w:pos="-720"/>
          <w:tab w:val="left" w:pos="0"/>
          <w:tab w:val="left" w:pos="1800"/>
          <w:tab w:val="left" w:pos="2160"/>
          <w:tab w:val="left" w:pos="3600"/>
          <w:tab w:val="left" w:pos="4320"/>
          <w:tab w:val="left" w:pos="5040"/>
          <w:tab w:val="left" w:pos="5760"/>
          <w:tab w:val="left" w:pos="6480"/>
          <w:tab w:val="left" w:pos="7200"/>
          <w:tab w:val="left" w:pos="7920"/>
          <w:tab w:val="left" w:pos="8640"/>
          <w:tab w:val="left" w:pos="9360"/>
        </w:tabs>
        <w:jc w:val="both"/>
      </w:pPr>
      <w:r w:rsidRPr="00EC1DE8">
        <w:rPr>
          <w:b/>
          <w:u w:val="single"/>
        </w:rPr>
        <w:t>New Business</w:t>
      </w:r>
      <w:r>
        <w:rPr>
          <w:b/>
        </w:rPr>
        <w:t xml:space="preserve"> – </w:t>
      </w:r>
      <w:r>
        <w:t xml:space="preserve">Chair Weintraub asked if any members of the public wanted to address the Commission regarding instant scratch game profiles: </w:t>
      </w:r>
      <w:proofErr w:type="spellStart"/>
      <w:r>
        <w:rPr>
          <w:i/>
        </w:rPr>
        <w:t>Lucha</w:t>
      </w:r>
      <w:proofErr w:type="spellEnd"/>
      <w:r>
        <w:rPr>
          <w:i/>
        </w:rPr>
        <w:t xml:space="preserve"> </w:t>
      </w:r>
      <w:proofErr w:type="spellStart"/>
      <w:r>
        <w:rPr>
          <w:i/>
        </w:rPr>
        <w:t>Libre</w:t>
      </w:r>
      <w:proofErr w:type="spellEnd"/>
      <w:r>
        <w:rPr>
          <w:i/>
        </w:rPr>
        <w:t xml:space="preserve"> Loot</w:t>
      </w:r>
      <w:r>
        <w:t xml:space="preserve"> #1176, </w:t>
      </w:r>
      <w:r>
        <w:rPr>
          <w:i/>
        </w:rPr>
        <w:t>Alice Cooper #1186</w:t>
      </w:r>
      <w:r>
        <w:t xml:space="preserve"> and </w:t>
      </w:r>
      <w:r>
        <w:rPr>
          <w:i/>
        </w:rPr>
        <w:t>$215 Million Cash Explosion #</w:t>
      </w:r>
      <w:r>
        <w:t xml:space="preserve"> 1190. No response from the public.</w:t>
      </w:r>
    </w:p>
    <w:p w:rsidR="00B0446E" w:rsidRPr="00253F60" w:rsidRDefault="00B0446E" w:rsidP="00B0446E">
      <w:pPr>
        <w:tabs>
          <w:tab w:val="left" w:pos="-1240"/>
          <w:tab w:val="left" w:pos="-720"/>
          <w:tab w:val="left" w:pos="0"/>
          <w:tab w:val="left" w:pos="1800"/>
          <w:tab w:val="left" w:pos="2160"/>
          <w:tab w:val="left" w:pos="3600"/>
          <w:tab w:val="left" w:pos="4320"/>
          <w:tab w:val="left" w:pos="5040"/>
          <w:tab w:val="left" w:pos="5760"/>
          <w:tab w:val="left" w:pos="6480"/>
          <w:tab w:val="left" w:pos="7200"/>
          <w:tab w:val="left" w:pos="7920"/>
          <w:tab w:val="left" w:pos="8640"/>
          <w:tab w:val="left" w:pos="9360"/>
        </w:tabs>
        <w:ind w:left="810" w:hanging="810"/>
        <w:jc w:val="both"/>
      </w:pPr>
    </w:p>
    <w:p w:rsidR="00B0446E" w:rsidRDefault="00B0446E" w:rsidP="00B0446E">
      <w:pPr>
        <w:autoSpaceDE w:val="0"/>
        <w:autoSpaceDN w:val="0"/>
        <w:adjustRightInd w:val="0"/>
      </w:pPr>
      <w:r w:rsidRPr="00253F60">
        <w:t xml:space="preserve">In accordance with A.R.S. §5-554 (C), </w:t>
      </w:r>
      <w:r>
        <w:t>Chair Weintraub</w:t>
      </w:r>
      <w:r w:rsidRPr="00253F60">
        <w:t xml:space="preserve"> entertain</w:t>
      </w:r>
      <w:r>
        <w:t>ed</w:t>
      </w:r>
      <w:r w:rsidRPr="00253F60">
        <w:t xml:space="preserve"> a </w:t>
      </w:r>
      <w:r>
        <w:t>motion to approve the order and authorize the D</w:t>
      </w:r>
      <w:r w:rsidRPr="00253F60">
        <w:t>irector to issue the</w:t>
      </w:r>
      <w:r>
        <w:t xml:space="preserve"> order regarding the new instant scratch game profiles: #1176, #1186 and #1190. Commissioner Anderson moved; Commissioner Roth seconded. All members voting aye, the motion carried.</w:t>
      </w:r>
    </w:p>
    <w:p w:rsidR="00B0446E" w:rsidRDefault="00B0446E" w:rsidP="00B0446E">
      <w:pPr>
        <w:autoSpaceDE w:val="0"/>
        <w:autoSpaceDN w:val="0"/>
        <w:adjustRightInd w:val="0"/>
      </w:pPr>
    </w:p>
    <w:p w:rsidR="00B0446E" w:rsidRDefault="00B0446E" w:rsidP="00B0446E">
      <w:r w:rsidRPr="001E7DDF">
        <w:t>Chair Weintraub asked if any members of the public wanted to address the Commission</w:t>
      </w:r>
      <w:r>
        <w:t xml:space="preserve"> </w:t>
      </w:r>
      <w:r w:rsidRPr="001E7DDF">
        <w:t>regarding</w:t>
      </w:r>
      <w:r>
        <w:t xml:space="preserve"> new promotion profile </w:t>
      </w:r>
      <w:r w:rsidRPr="00AB2314">
        <w:rPr>
          <w:i/>
        </w:rPr>
        <w:t>Bingo and Crossword 2</w:t>
      </w:r>
      <w:r w:rsidRPr="00AB2314">
        <w:rPr>
          <w:i/>
          <w:vertAlign w:val="superscript"/>
        </w:rPr>
        <w:t>nd</w:t>
      </w:r>
      <w:r w:rsidRPr="00AB2314">
        <w:rPr>
          <w:i/>
        </w:rPr>
        <w:t xml:space="preserve"> Chance Promotion profile</w:t>
      </w:r>
      <w:r w:rsidRPr="00AB2314">
        <w:t xml:space="preserve"> #88.</w:t>
      </w:r>
      <w:r>
        <w:t xml:space="preserve"> </w:t>
      </w:r>
      <w:r>
        <w:t>No response from the public.</w:t>
      </w:r>
    </w:p>
    <w:p w:rsidR="00B0446E" w:rsidRDefault="00B0446E" w:rsidP="00B0446E"/>
    <w:p w:rsidR="00B0446E" w:rsidRDefault="00B0446E" w:rsidP="00B0446E">
      <w:r w:rsidRPr="001E7DDF">
        <w:t xml:space="preserve">In accordance with A.R.S. §5-554 (C), Chair Weintraub entertained a motion to approve the order and authorize the Director to issue the order </w:t>
      </w:r>
      <w:r>
        <w:t>regarding second chance promotion profile Bingo and Crossword 2</w:t>
      </w:r>
      <w:r w:rsidRPr="000156EC">
        <w:rPr>
          <w:vertAlign w:val="superscript"/>
        </w:rPr>
        <w:t>nd</w:t>
      </w:r>
      <w:r>
        <w:t xml:space="preserve"> Chance Promotion profile #88.  Commissioner Anderson</w:t>
      </w:r>
      <w:r w:rsidRPr="001E7DDF">
        <w:t xml:space="preserve"> moved; Commissioner </w:t>
      </w:r>
      <w:r>
        <w:t xml:space="preserve">Roth </w:t>
      </w:r>
      <w:r w:rsidRPr="001E7DDF">
        <w:t>seconded. All members voting aye, the motion carried.</w:t>
      </w:r>
    </w:p>
    <w:p w:rsidR="00B0446E" w:rsidRDefault="00B0446E" w:rsidP="00B0446E"/>
    <w:p w:rsidR="00B0446E" w:rsidRDefault="00B0446E" w:rsidP="00B0446E">
      <w:r w:rsidRPr="001E7DDF">
        <w:t xml:space="preserve">Chair Weintraub asked if any members of the public wanted to address the Commission regarding </w:t>
      </w:r>
      <w:r>
        <w:t xml:space="preserve">Fast Play Game Profiles: </w:t>
      </w:r>
      <w:r>
        <w:rPr>
          <w:i/>
        </w:rPr>
        <w:t xml:space="preserve">$20 on the Spot #108, and Hot Numbers #109. </w:t>
      </w:r>
      <w:r>
        <w:t xml:space="preserve"> </w:t>
      </w:r>
    </w:p>
    <w:p w:rsidR="00B0446E" w:rsidRDefault="00B0446E" w:rsidP="00B0446E"/>
    <w:p w:rsidR="00B0446E" w:rsidRDefault="00B0446E" w:rsidP="00B0446E">
      <w:r w:rsidRPr="001E7DDF">
        <w:t xml:space="preserve">In accordance with A.R.S. §5-554 (C), Chair Weintraub entertained a motion to approve the order and authorize the Director to issue the order regarding </w:t>
      </w:r>
      <w:r>
        <w:t xml:space="preserve">Fast Play game profiles #108 and #109. </w:t>
      </w:r>
      <w:r w:rsidRPr="001E7DDF">
        <w:t xml:space="preserve">Commissioner </w:t>
      </w:r>
      <w:r>
        <w:t>Roth</w:t>
      </w:r>
      <w:r w:rsidRPr="001E7DDF">
        <w:t xml:space="preserve"> moved; Commissioner </w:t>
      </w:r>
      <w:r>
        <w:t xml:space="preserve">Anderson </w:t>
      </w:r>
      <w:r w:rsidRPr="001E7DDF">
        <w:t>seconded.  All members voting aye, the motion carried.</w:t>
      </w:r>
    </w:p>
    <w:p w:rsidR="00B0446E" w:rsidRDefault="00B0446E" w:rsidP="00B0446E">
      <w:pPr>
        <w:rPr>
          <w:b/>
          <w:u w:val="single"/>
        </w:rPr>
      </w:pPr>
    </w:p>
    <w:p w:rsidR="00B0446E" w:rsidRDefault="00B0446E" w:rsidP="00B0446E">
      <w:r w:rsidRPr="00EC1DE8">
        <w:rPr>
          <w:b/>
          <w:u w:val="single"/>
        </w:rPr>
        <w:t>Director</w:t>
      </w:r>
      <w:r>
        <w:rPr>
          <w:b/>
          <w:u w:val="single"/>
        </w:rPr>
        <w:t>’</w:t>
      </w:r>
      <w:r w:rsidRPr="00EC1DE8">
        <w:rPr>
          <w:b/>
          <w:u w:val="single"/>
        </w:rPr>
        <w:t xml:space="preserve">s Report </w:t>
      </w:r>
      <w:r>
        <w:t>– Director Edgar presented slides and a short video from Young Entrepreneur Academy.  Director Edgar advised that Keno was denied by legislation. Director Edgar advised sports betting was approved by the Supreme Court on May 14, 2018. Commission Anderson inquired: “If the Lottery handles sports betting will the Arizona Lottery hire more personnel? Director Edgar advised 70% of the world’s sport betting is handled through lottery and yes, the Arizona Lottery would have to hire more personnel.  The Arizona Lottery would look into the matter when the time arises.  The presentation is attached for the official minutes.</w:t>
      </w:r>
    </w:p>
    <w:p w:rsidR="00B0446E" w:rsidRDefault="00B0446E" w:rsidP="00B0446E"/>
    <w:p w:rsidR="00B0446E" w:rsidRDefault="00B0446E" w:rsidP="00B0446E">
      <w:r>
        <w:rPr>
          <w:b/>
          <w:u w:val="single"/>
        </w:rPr>
        <w:t>Financial Report</w:t>
      </w:r>
      <w:r>
        <w:rPr>
          <w:b/>
        </w:rPr>
        <w:t xml:space="preserve"> –</w:t>
      </w:r>
      <w:r>
        <w:t xml:space="preserve"> Arizona Lottery Chief Financial Officer, Mr. </w:t>
      </w:r>
      <w:proofErr w:type="spellStart"/>
      <w:r>
        <w:t>Biju</w:t>
      </w:r>
      <w:proofErr w:type="spellEnd"/>
      <w:r>
        <w:t xml:space="preserve"> </w:t>
      </w:r>
      <w:proofErr w:type="spellStart"/>
      <w:r>
        <w:t>Kamaleswaran</w:t>
      </w:r>
      <w:proofErr w:type="spellEnd"/>
      <w:r>
        <w:t xml:space="preserve"> presented fiscal year-to-date financial information.   The presentation</w:t>
      </w:r>
      <w:r w:rsidRPr="00EC1DE8">
        <w:t xml:space="preserve"> is attached for the official minutes</w:t>
      </w:r>
      <w:r>
        <w:t xml:space="preserve">. </w:t>
      </w:r>
    </w:p>
    <w:p w:rsidR="00B0446E" w:rsidRPr="00EC1DE8" w:rsidRDefault="00B0446E" w:rsidP="00B0446E"/>
    <w:p w:rsidR="00B0446E" w:rsidRDefault="00B0446E" w:rsidP="00B0446E">
      <w:pPr>
        <w:tabs>
          <w:tab w:val="left" w:pos="-1240"/>
          <w:tab w:val="left" w:pos="-720"/>
          <w:tab w:val="left" w:pos="0"/>
          <w:tab w:val="left" w:pos="1800"/>
          <w:tab w:val="left" w:pos="2160"/>
          <w:tab w:val="left" w:pos="3600"/>
          <w:tab w:val="left" w:pos="4320"/>
          <w:tab w:val="left" w:pos="5040"/>
          <w:tab w:val="left" w:pos="5760"/>
          <w:tab w:val="left" w:pos="6480"/>
          <w:tab w:val="left" w:pos="7200"/>
          <w:tab w:val="left" w:pos="7920"/>
          <w:tab w:val="left" w:pos="8640"/>
          <w:tab w:val="left" w:pos="9360"/>
        </w:tabs>
        <w:jc w:val="both"/>
      </w:pPr>
      <w:r>
        <w:rPr>
          <w:b/>
          <w:u w:val="single"/>
        </w:rPr>
        <w:t xml:space="preserve">Marketing Report </w:t>
      </w:r>
      <w:r>
        <w:t>– Arizona Lottery Deputy Director of Products and Marketing, Chris Rogers presented information on the FY19 Marketing Plan, Objective and Goals.  The presentation</w:t>
      </w:r>
      <w:r w:rsidRPr="00EC1DE8">
        <w:t xml:space="preserve"> is attached for the official minutes</w:t>
      </w:r>
      <w:r>
        <w:t xml:space="preserve">.   </w:t>
      </w:r>
    </w:p>
    <w:p w:rsidR="00B0446E" w:rsidRPr="00EC1DE8" w:rsidRDefault="00B0446E" w:rsidP="00B0446E">
      <w:pPr>
        <w:tabs>
          <w:tab w:val="left" w:pos="-1440"/>
        </w:tabs>
        <w:rPr>
          <w:b/>
          <w:u w:val="single"/>
        </w:rPr>
      </w:pPr>
    </w:p>
    <w:p w:rsidR="00B0446E" w:rsidRPr="00EC1DE8" w:rsidRDefault="00B0446E" w:rsidP="00B0446E">
      <w:pPr>
        <w:tabs>
          <w:tab w:val="left" w:pos="-1440"/>
        </w:tabs>
      </w:pPr>
      <w:r w:rsidRPr="00EC1DE8">
        <w:rPr>
          <w:b/>
          <w:u w:val="single"/>
        </w:rPr>
        <w:t>Call to the Public</w:t>
      </w:r>
      <w:r w:rsidRPr="00EC1DE8">
        <w:rPr>
          <w:b/>
        </w:rPr>
        <w:t xml:space="preserve"> </w:t>
      </w:r>
      <w:r w:rsidRPr="00EC1DE8">
        <w:t xml:space="preserve">Chair Weintraub invited members of the public to speak before the Commission. </w:t>
      </w:r>
      <w:r>
        <w:t>There were no responses from the public.</w:t>
      </w:r>
    </w:p>
    <w:p w:rsidR="00B0446E" w:rsidRPr="00EC1DE8" w:rsidRDefault="00B0446E" w:rsidP="00B0446E">
      <w:pPr>
        <w:tabs>
          <w:tab w:val="left" w:pos="-1440"/>
        </w:tabs>
        <w:rPr>
          <w:highlight w:val="yellow"/>
        </w:rPr>
      </w:pPr>
    </w:p>
    <w:p w:rsidR="00B0446E" w:rsidRPr="00EC1DE8" w:rsidRDefault="00B0446E" w:rsidP="00B0446E">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Announcements</w:t>
      </w:r>
      <w:r w:rsidRPr="00EC1DE8">
        <w:rPr>
          <w:b/>
        </w:rPr>
        <w:t xml:space="preserve"> </w:t>
      </w:r>
      <w:r w:rsidRPr="00EC1DE8">
        <w:t xml:space="preserve">The </w:t>
      </w:r>
      <w:proofErr w:type="gramStart"/>
      <w:r w:rsidRPr="00EC1DE8">
        <w:t>next</w:t>
      </w:r>
      <w:proofErr w:type="gramEnd"/>
      <w:r w:rsidRPr="00EC1DE8">
        <w:t xml:space="preserve"> Commission meeting will be held </w:t>
      </w:r>
      <w:r>
        <w:t>June 22, 2018</w:t>
      </w:r>
      <w:r w:rsidRPr="00EC1DE8">
        <w:t>, at 10:00 a.m.</w:t>
      </w:r>
      <w:r>
        <w:t xml:space="preserve"> </w:t>
      </w:r>
    </w:p>
    <w:p w:rsidR="00B0446E" w:rsidRPr="00EC1DE8" w:rsidRDefault="00B0446E" w:rsidP="00B0446E">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p>
    <w:p w:rsidR="00B0446E" w:rsidRPr="00EC1DE8" w:rsidRDefault="00B0446E" w:rsidP="00B0446E">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Adjournment</w:t>
      </w:r>
      <w:r w:rsidRPr="00EC1DE8">
        <w:rPr>
          <w:b/>
        </w:rPr>
        <w:t xml:space="preserve"> </w:t>
      </w:r>
      <w:r w:rsidRPr="00EC1DE8">
        <w:t xml:space="preserve">Chair Weintraub </w:t>
      </w:r>
      <w:r>
        <w:t>entertained a motion to adjourn:</w:t>
      </w:r>
      <w:r w:rsidRPr="00EC1DE8">
        <w:t xml:space="preserve"> Commissioner </w:t>
      </w:r>
      <w:r>
        <w:t>Anderson</w:t>
      </w:r>
      <w:r w:rsidRPr="00EC1DE8">
        <w:t xml:space="preserve"> moved; </w:t>
      </w:r>
      <w:r>
        <w:t xml:space="preserve">Commissioner Roth </w:t>
      </w:r>
      <w:r w:rsidRPr="00EC1DE8">
        <w:t>seconded.  All members voting aye, the motion carr</w:t>
      </w:r>
      <w:r>
        <w:t>ied.  Meeting adjourned at 10:51</w:t>
      </w:r>
      <w:r w:rsidRPr="00EC1DE8">
        <w:t xml:space="preserve"> a.m.</w:t>
      </w:r>
    </w:p>
    <w:p w:rsidR="00B0446E" w:rsidRPr="00EC1DE8" w:rsidRDefault="00B0446E" w:rsidP="00B0446E">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b/>
          <w:u w:val="single"/>
        </w:rPr>
      </w:pPr>
    </w:p>
    <w:p w:rsidR="00B0446E" w:rsidRPr="00EC1DE8" w:rsidRDefault="00B0446E" w:rsidP="00B0446E">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Materials</w:t>
      </w:r>
      <w:r w:rsidRPr="00EC1DE8">
        <w:rPr>
          <w:b/>
        </w:rPr>
        <w:t xml:space="preserve"> </w:t>
      </w:r>
      <w:r w:rsidRPr="00EC1DE8">
        <w:t>A copy of the agenda and background material provided to Commission members, which is not exempt by law from public inspection, is available for public inspection at least 24 hours in advance of the meeting at the Lottery Office located at 4740 East University Drive, Phoenix, Arizona.</w:t>
      </w:r>
    </w:p>
    <w:p w:rsidR="00B0446E" w:rsidRDefault="00B0446E" w:rsidP="00B0446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rsidR="00B0446E" w:rsidRPr="00B0446E" w:rsidRDefault="00B0446E" w:rsidP="00B0446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C1DE8">
        <w:rPr>
          <w:b/>
          <w:u w:val="single"/>
        </w:rPr>
        <w:t>Notice</w:t>
      </w:r>
      <w:r w:rsidRPr="00EC1DE8">
        <w:rPr>
          <w:b/>
        </w:rPr>
        <w:t xml:space="preserve"> </w:t>
      </w:r>
      <w:r w:rsidRPr="00EC1DE8">
        <w:t>Any amendments or additions to the agenda will be made available at least 24 hours prior</w:t>
      </w:r>
      <w:r>
        <w:t xml:space="preserve"> </w:t>
      </w:r>
      <w:r>
        <w:t>to the meeting.</w:t>
      </w:r>
    </w:p>
    <w:p w:rsidR="0042116C" w:rsidRPr="00A21708" w:rsidRDefault="0042116C" w:rsidP="00A21708">
      <w:bookmarkStart w:id="0" w:name="_GoBack"/>
      <w:bookmarkEnd w:id="0"/>
    </w:p>
    <w:sectPr w:rsidR="0042116C" w:rsidRPr="00A21708" w:rsidSect="001E15D8">
      <w:pgSz w:w="12240" w:h="15840" w:code="1"/>
      <w:pgMar w:top="1440" w:right="1440" w:bottom="1440" w:left="1440" w:header="720" w:footer="720" w:gutter="0"/>
      <w:paperSrc w:first="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20"/>
    <w:rsid w:val="0001362D"/>
    <w:rsid w:val="000156EC"/>
    <w:rsid w:val="0002212D"/>
    <w:rsid w:val="00030F7C"/>
    <w:rsid w:val="000337B1"/>
    <w:rsid w:val="00035EF3"/>
    <w:rsid w:val="00057C49"/>
    <w:rsid w:val="000A3579"/>
    <w:rsid w:val="000B7930"/>
    <w:rsid w:val="000C51BA"/>
    <w:rsid w:val="000D2BCE"/>
    <w:rsid w:val="000D3FA0"/>
    <w:rsid w:val="000F2988"/>
    <w:rsid w:val="00117AE5"/>
    <w:rsid w:val="001552CB"/>
    <w:rsid w:val="00157538"/>
    <w:rsid w:val="001641A6"/>
    <w:rsid w:val="00195C85"/>
    <w:rsid w:val="0019770F"/>
    <w:rsid w:val="001B41D6"/>
    <w:rsid w:val="001E014B"/>
    <w:rsid w:val="001E15D8"/>
    <w:rsid w:val="001E4B87"/>
    <w:rsid w:val="001E7DDF"/>
    <w:rsid w:val="002012DF"/>
    <w:rsid w:val="002173A8"/>
    <w:rsid w:val="002318C5"/>
    <w:rsid w:val="00242548"/>
    <w:rsid w:val="00251F2D"/>
    <w:rsid w:val="00271BED"/>
    <w:rsid w:val="002741AE"/>
    <w:rsid w:val="00276A11"/>
    <w:rsid w:val="00280AC0"/>
    <w:rsid w:val="0028745E"/>
    <w:rsid w:val="00291298"/>
    <w:rsid w:val="00292806"/>
    <w:rsid w:val="002B2403"/>
    <w:rsid w:val="002C6BF0"/>
    <w:rsid w:val="002D4C4C"/>
    <w:rsid w:val="002D50A2"/>
    <w:rsid w:val="002F6CA9"/>
    <w:rsid w:val="00325B72"/>
    <w:rsid w:val="003426C4"/>
    <w:rsid w:val="003530E1"/>
    <w:rsid w:val="003543BB"/>
    <w:rsid w:val="00364FC0"/>
    <w:rsid w:val="00370A64"/>
    <w:rsid w:val="00385462"/>
    <w:rsid w:val="00387361"/>
    <w:rsid w:val="003A5CA6"/>
    <w:rsid w:val="003B7C8E"/>
    <w:rsid w:val="003C7B9C"/>
    <w:rsid w:val="003E0274"/>
    <w:rsid w:val="00413B21"/>
    <w:rsid w:val="0041585D"/>
    <w:rsid w:val="00417959"/>
    <w:rsid w:val="0042116C"/>
    <w:rsid w:val="00440810"/>
    <w:rsid w:val="00447B4C"/>
    <w:rsid w:val="004675BB"/>
    <w:rsid w:val="004A3D6A"/>
    <w:rsid w:val="004A4364"/>
    <w:rsid w:val="004E5396"/>
    <w:rsid w:val="00504F6B"/>
    <w:rsid w:val="00505641"/>
    <w:rsid w:val="005174DD"/>
    <w:rsid w:val="005364B3"/>
    <w:rsid w:val="00537164"/>
    <w:rsid w:val="00597266"/>
    <w:rsid w:val="005B0A2A"/>
    <w:rsid w:val="005B78F5"/>
    <w:rsid w:val="005E6515"/>
    <w:rsid w:val="0060692A"/>
    <w:rsid w:val="00622FC2"/>
    <w:rsid w:val="006306ED"/>
    <w:rsid w:val="00657A82"/>
    <w:rsid w:val="00663B7B"/>
    <w:rsid w:val="0067001E"/>
    <w:rsid w:val="0067685B"/>
    <w:rsid w:val="006845DB"/>
    <w:rsid w:val="006866DB"/>
    <w:rsid w:val="006952EB"/>
    <w:rsid w:val="006A3F81"/>
    <w:rsid w:val="006B4B9B"/>
    <w:rsid w:val="006C5045"/>
    <w:rsid w:val="006D2E47"/>
    <w:rsid w:val="006E7635"/>
    <w:rsid w:val="006F7A52"/>
    <w:rsid w:val="00702ADF"/>
    <w:rsid w:val="00713F62"/>
    <w:rsid w:val="007143CD"/>
    <w:rsid w:val="007218C8"/>
    <w:rsid w:val="0072261C"/>
    <w:rsid w:val="00724D3C"/>
    <w:rsid w:val="00742AA5"/>
    <w:rsid w:val="00753871"/>
    <w:rsid w:val="00766BED"/>
    <w:rsid w:val="007A7383"/>
    <w:rsid w:val="007C21C4"/>
    <w:rsid w:val="007C36AC"/>
    <w:rsid w:val="007D1C15"/>
    <w:rsid w:val="007D36EB"/>
    <w:rsid w:val="00802632"/>
    <w:rsid w:val="00811997"/>
    <w:rsid w:val="00862496"/>
    <w:rsid w:val="00865D17"/>
    <w:rsid w:val="00882F28"/>
    <w:rsid w:val="0088384F"/>
    <w:rsid w:val="00893CA4"/>
    <w:rsid w:val="008B65A3"/>
    <w:rsid w:val="008C218D"/>
    <w:rsid w:val="008D2E71"/>
    <w:rsid w:val="008D38BF"/>
    <w:rsid w:val="009013D8"/>
    <w:rsid w:val="00937089"/>
    <w:rsid w:val="00954116"/>
    <w:rsid w:val="00973FC7"/>
    <w:rsid w:val="00980CA8"/>
    <w:rsid w:val="00990971"/>
    <w:rsid w:val="009A3157"/>
    <w:rsid w:val="009C23E5"/>
    <w:rsid w:val="009D25BA"/>
    <w:rsid w:val="009D3D3C"/>
    <w:rsid w:val="009E0A8A"/>
    <w:rsid w:val="009E7667"/>
    <w:rsid w:val="009E7D7F"/>
    <w:rsid w:val="009F1237"/>
    <w:rsid w:val="009F524B"/>
    <w:rsid w:val="00A101E6"/>
    <w:rsid w:val="00A11356"/>
    <w:rsid w:val="00A14D05"/>
    <w:rsid w:val="00A21708"/>
    <w:rsid w:val="00A35B54"/>
    <w:rsid w:val="00A3712C"/>
    <w:rsid w:val="00A4682C"/>
    <w:rsid w:val="00A65490"/>
    <w:rsid w:val="00A67984"/>
    <w:rsid w:val="00AA2239"/>
    <w:rsid w:val="00AA60DE"/>
    <w:rsid w:val="00AB2314"/>
    <w:rsid w:val="00AB4EF3"/>
    <w:rsid w:val="00AC5F93"/>
    <w:rsid w:val="00AC7F3C"/>
    <w:rsid w:val="00AF4DBA"/>
    <w:rsid w:val="00B0446E"/>
    <w:rsid w:val="00B059BB"/>
    <w:rsid w:val="00B2041D"/>
    <w:rsid w:val="00B214EF"/>
    <w:rsid w:val="00B325D8"/>
    <w:rsid w:val="00B34DF9"/>
    <w:rsid w:val="00B42411"/>
    <w:rsid w:val="00B5211B"/>
    <w:rsid w:val="00B64B82"/>
    <w:rsid w:val="00B70369"/>
    <w:rsid w:val="00B77332"/>
    <w:rsid w:val="00BA360E"/>
    <w:rsid w:val="00BA6BE8"/>
    <w:rsid w:val="00BC1F40"/>
    <w:rsid w:val="00BC58B1"/>
    <w:rsid w:val="00BC5F22"/>
    <w:rsid w:val="00BD46D0"/>
    <w:rsid w:val="00BF4B61"/>
    <w:rsid w:val="00BF5EDF"/>
    <w:rsid w:val="00BF641B"/>
    <w:rsid w:val="00C01204"/>
    <w:rsid w:val="00C0397E"/>
    <w:rsid w:val="00C07435"/>
    <w:rsid w:val="00C152ED"/>
    <w:rsid w:val="00C408C9"/>
    <w:rsid w:val="00C41804"/>
    <w:rsid w:val="00C41FBE"/>
    <w:rsid w:val="00C46BBA"/>
    <w:rsid w:val="00C6224F"/>
    <w:rsid w:val="00C8302D"/>
    <w:rsid w:val="00CB1DCA"/>
    <w:rsid w:val="00CC2E8E"/>
    <w:rsid w:val="00CD21DB"/>
    <w:rsid w:val="00CE4751"/>
    <w:rsid w:val="00CF1B2F"/>
    <w:rsid w:val="00CF7F1B"/>
    <w:rsid w:val="00D01B8D"/>
    <w:rsid w:val="00D050B1"/>
    <w:rsid w:val="00D27139"/>
    <w:rsid w:val="00D30284"/>
    <w:rsid w:val="00D34B44"/>
    <w:rsid w:val="00D40D7F"/>
    <w:rsid w:val="00D47CEE"/>
    <w:rsid w:val="00D63C93"/>
    <w:rsid w:val="00D67B20"/>
    <w:rsid w:val="00D978CF"/>
    <w:rsid w:val="00DA77AD"/>
    <w:rsid w:val="00DE5AC3"/>
    <w:rsid w:val="00E31020"/>
    <w:rsid w:val="00E41029"/>
    <w:rsid w:val="00E50D4B"/>
    <w:rsid w:val="00E63A4F"/>
    <w:rsid w:val="00E70279"/>
    <w:rsid w:val="00E77964"/>
    <w:rsid w:val="00E8397F"/>
    <w:rsid w:val="00EE2FFB"/>
    <w:rsid w:val="00EF4FF9"/>
    <w:rsid w:val="00F01769"/>
    <w:rsid w:val="00F0383D"/>
    <w:rsid w:val="00F07987"/>
    <w:rsid w:val="00F204D7"/>
    <w:rsid w:val="00F4787D"/>
    <w:rsid w:val="00F500BF"/>
    <w:rsid w:val="00F67FDC"/>
    <w:rsid w:val="00F811B8"/>
    <w:rsid w:val="00FC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8077"/>
  <w15:chartTrackingRefBased/>
  <w15:docId w15:val="{6823E503-F041-4255-A9A5-FDF34639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20"/>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20"/>
    <w:rPr>
      <w:rFonts w:ascii="Segoe UI" w:eastAsia="Times New Roman" w:hAnsi="Segoe UI" w:cs="Segoe UI"/>
      <w:sz w:val="18"/>
      <w:szCs w:val="18"/>
    </w:rPr>
  </w:style>
  <w:style w:type="character" w:styleId="Hyperlink">
    <w:name w:val="Hyperlink"/>
    <w:rsid w:val="00242548"/>
    <w:rPr>
      <w:color w:val="0000FF"/>
      <w:u w:val="single"/>
    </w:rPr>
  </w:style>
  <w:style w:type="character" w:styleId="Emphasis">
    <w:name w:val="Emphasis"/>
    <w:qFormat/>
    <w:rsid w:val="00A217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Arizona Lottery</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Mansanares</dc:creator>
  <cp:keywords/>
  <dc:description/>
  <cp:lastModifiedBy>Luanne Mansanares</cp:lastModifiedBy>
  <cp:revision>15</cp:revision>
  <cp:lastPrinted>2017-09-05T18:47:00Z</cp:lastPrinted>
  <dcterms:created xsi:type="dcterms:W3CDTF">2018-04-12T21:11:00Z</dcterms:created>
  <dcterms:modified xsi:type="dcterms:W3CDTF">2018-06-18T20:40:00Z</dcterms:modified>
</cp:coreProperties>
</file>