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E8" w:rsidRDefault="00BA6BE8" w:rsidP="00BA6BE8">
      <w:pPr>
        <w:jc w:val="center"/>
        <w:rPr>
          <w:b/>
        </w:rPr>
      </w:pPr>
      <w:r w:rsidRPr="00EC1DE8">
        <w:rPr>
          <w:b/>
        </w:rPr>
        <w:t>PUBLIC MEETING OF THE ARIZONA LOTTERY</w:t>
      </w:r>
    </w:p>
    <w:p w:rsidR="00BA6BE8" w:rsidRPr="00B26A44" w:rsidRDefault="00BA6BE8" w:rsidP="00BA6BE8">
      <w:pPr>
        <w:jc w:val="center"/>
        <w:rPr>
          <w:b/>
        </w:rPr>
      </w:pPr>
      <w:r>
        <w:rPr>
          <w:b/>
        </w:rPr>
        <w:t xml:space="preserve">COMMISSION MINUTES </w:t>
      </w:r>
      <w:r w:rsidR="001E4B87">
        <w:rPr>
          <w:b/>
        </w:rPr>
        <w:t>January 19</w:t>
      </w:r>
      <w:r w:rsidRPr="00EC1DE8">
        <w:rPr>
          <w:b/>
        </w:rPr>
        <w:t>, 2017</w:t>
      </w:r>
      <w:r>
        <w:rPr>
          <w:b/>
        </w:rPr>
        <w:fldChar w:fldCharType="begin"/>
      </w:r>
      <w:r>
        <w:instrText xml:space="preserve"> TC "</w:instrText>
      </w:r>
      <w:bookmarkStart w:id="0" w:name="_Toc500408825"/>
      <w:r w:rsidRPr="00563066">
        <w:rPr>
          <w:b/>
        </w:rPr>
        <w:instrText>COMMISSION MINUTES November 17, 2017</w:instrText>
      </w:r>
      <w:bookmarkEnd w:id="0"/>
      <w:r>
        <w:instrText xml:space="preserve">" \f C \l "1" </w:instrText>
      </w:r>
      <w:r>
        <w:rPr>
          <w:b/>
        </w:rPr>
        <w:fldChar w:fldCharType="end"/>
      </w:r>
    </w:p>
    <w:p w:rsidR="00BA6BE8" w:rsidRPr="00EC1DE8" w:rsidRDefault="00BA6BE8" w:rsidP="00BA6BE8">
      <w:pPr>
        <w:jc w:val="both"/>
      </w:pPr>
    </w:p>
    <w:p w:rsidR="00BA6BE8" w:rsidRPr="00EC1DE8" w:rsidRDefault="00BA6BE8" w:rsidP="00BA6BE8">
      <w:pPr>
        <w:tabs>
          <w:tab w:val="left" w:pos="-1440"/>
        </w:tabs>
        <w:ind w:left="2160" w:hanging="2160"/>
      </w:pPr>
      <w:r w:rsidRPr="00EC1DE8">
        <w:rPr>
          <w:b/>
        </w:rPr>
        <w:t>PRESIDING</w:t>
      </w:r>
      <w:r w:rsidRPr="00EC1DE8">
        <w:rPr>
          <w:b/>
        </w:rPr>
        <w:tab/>
      </w:r>
      <w:r w:rsidRPr="00EC1DE8">
        <w:t>Chair Jeff Weintraub</w:t>
      </w:r>
    </w:p>
    <w:p w:rsidR="00BA6BE8" w:rsidRPr="00EC1DE8" w:rsidRDefault="00BA6BE8" w:rsidP="00BA6BE8">
      <w:pPr>
        <w:rPr>
          <w:strike/>
        </w:rPr>
      </w:pPr>
    </w:p>
    <w:p w:rsidR="00BA6BE8" w:rsidRPr="00EC1DE8" w:rsidRDefault="00BA6BE8" w:rsidP="00BA6BE8">
      <w:pPr>
        <w:tabs>
          <w:tab w:val="left" w:pos="-1440"/>
        </w:tabs>
        <w:ind w:left="2160" w:hanging="2160"/>
      </w:pPr>
      <w:r w:rsidRPr="00EC1DE8">
        <w:rPr>
          <w:b/>
        </w:rPr>
        <w:t>COMMISSIONERS</w:t>
      </w:r>
      <w:r w:rsidRPr="00EC1DE8">
        <w:rPr>
          <w:b/>
        </w:rPr>
        <w:tab/>
      </w:r>
      <w:r w:rsidR="006845DB">
        <w:t>Chad Wilson, Andy Anderson, and</w:t>
      </w:r>
      <w:r w:rsidR="00E8397F">
        <w:t xml:space="preserve"> Debra Roth</w:t>
      </w:r>
    </w:p>
    <w:p w:rsidR="00BA6BE8" w:rsidRPr="00EC1DE8" w:rsidRDefault="00BA6BE8" w:rsidP="00BA6BE8">
      <w:pPr>
        <w:tabs>
          <w:tab w:val="left" w:pos="-1440"/>
        </w:tabs>
        <w:ind w:left="2160" w:hanging="2160"/>
      </w:pPr>
      <w:r w:rsidRPr="00EC1DE8">
        <w:rPr>
          <w:b/>
        </w:rPr>
        <w:tab/>
      </w:r>
    </w:p>
    <w:p w:rsidR="00BA6BE8" w:rsidRPr="00EC1DE8" w:rsidRDefault="00BA6BE8" w:rsidP="00BA6BE8">
      <w:pPr>
        <w:tabs>
          <w:tab w:val="left" w:pos="-1440"/>
        </w:tabs>
        <w:ind w:left="2160" w:hanging="2160"/>
      </w:pPr>
      <w:r w:rsidRPr="00EC1DE8">
        <w:rPr>
          <w:b/>
        </w:rPr>
        <w:t>LOTTERY</w:t>
      </w:r>
      <w:r w:rsidRPr="00EC1DE8">
        <w:rPr>
          <w:b/>
        </w:rPr>
        <w:tab/>
      </w:r>
      <w:r w:rsidRPr="00EC1DE8">
        <w:t>Gregg Edgar, Executive Director, Chris Rogers, Director of Products &amp; Marketing; Rayn</w:t>
      </w:r>
      <w:r>
        <w:t xml:space="preserve">ie Hosto, Director of Sales, </w:t>
      </w:r>
      <w:r w:rsidRPr="00EC1DE8">
        <w:t>Biju Kamale</w:t>
      </w:r>
      <w:r>
        <w:t>swaran, Chief Financial Officer, and Sherry Zendri, Deputy Director of Legal Services</w:t>
      </w:r>
    </w:p>
    <w:p w:rsidR="00BA6BE8" w:rsidRPr="00EC1DE8" w:rsidRDefault="00BA6BE8" w:rsidP="00BA6BE8">
      <w:pPr>
        <w:tabs>
          <w:tab w:val="left" w:pos="-1440"/>
        </w:tabs>
        <w:ind w:left="2160" w:hanging="2160"/>
        <w:rPr>
          <w:b/>
        </w:rPr>
      </w:pPr>
      <w:r w:rsidRPr="00EC1DE8">
        <w:rPr>
          <w:b/>
        </w:rPr>
        <w:tab/>
      </w:r>
    </w:p>
    <w:p w:rsidR="00BA6BE8" w:rsidRPr="00EC1DE8" w:rsidRDefault="00BA6BE8" w:rsidP="00BA6BE8">
      <w:pPr>
        <w:tabs>
          <w:tab w:val="left" w:pos="-1440"/>
        </w:tabs>
        <w:ind w:left="2160" w:hanging="2160"/>
      </w:pPr>
      <w:r w:rsidRPr="00EC1DE8">
        <w:rPr>
          <w:b/>
        </w:rPr>
        <w:tab/>
      </w:r>
      <w:r>
        <w:t>Kimberly Siddall, L</w:t>
      </w:r>
      <w:r w:rsidR="001E4B87">
        <w:t>uanne Mansanares,</w:t>
      </w:r>
      <w:r>
        <w:t xml:space="preserve"> Mary Cimaglio</w:t>
      </w:r>
      <w:r w:rsidR="001E4B87">
        <w:t xml:space="preserve">, </w:t>
      </w:r>
      <w:r w:rsidR="00E8397F">
        <w:t>Ivy Gilio</w:t>
      </w:r>
      <w:r w:rsidR="001E4B87">
        <w:t>, Robin Peters, Shelby Alessi, David Nunn, Mike Jennings, and Stacey Henderson</w:t>
      </w:r>
      <w:r w:rsidR="006845DB">
        <w:t xml:space="preserve"> </w:t>
      </w:r>
    </w:p>
    <w:p w:rsidR="00BA6BE8" w:rsidRPr="00EC1DE8" w:rsidRDefault="00BA6BE8" w:rsidP="00BA6BE8">
      <w:pPr>
        <w:tabs>
          <w:tab w:val="left" w:pos="-1440"/>
        </w:tabs>
        <w:ind w:left="2160" w:hanging="2160"/>
      </w:pPr>
      <w:r w:rsidRPr="00EC1DE8">
        <w:rPr>
          <w:b/>
        </w:rPr>
        <w:tab/>
      </w:r>
    </w:p>
    <w:p w:rsidR="00BA6BE8" w:rsidRDefault="00BA6BE8" w:rsidP="00BA6BE8">
      <w:pPr>
        <w:ind w:left="2160" w:hanging="2160"/>
      </w:pPr>
      <w:r w:rsidRPr="00EC1DE8">
        <w:rPr>
          <w:b/>
        </w:rPr>
        <w:t>GUESTS</w:t>
      </w:r>
      <w:r w:rsidRPr="00EC1DE8">
        <w:tab/>
        <w:t>I</w:t>
      </w:r>
      <w:r w:rsidR="00E8397F">
        <w:t xml:space="preserve">GT Representatives: Russ Harben, </w:t>
      </w:r>
      <w:r w:rsidRPr="00EC1DE8">
        <w:br/>
        <w:t>Scientific Games Representatives: Topper Wilson,</w:t>
      </w:r>
      <w:r w:rsidR="006845DB">
        <w:t xml:space="preserve"> and</w:t>
      </w:r>
      <w:r w:rsidRPr="00EC1DE8">
        <w:t xml:space="preserve"> Julio Dieppa </w:t>
      </w:r>
    </w:p>
    <w:p w:rsidR="00BA6BE8" w:rsidRPr="00EC1DE8" w:rsidRDefault="00BA6BE8" w:rsidP="00BA6BE8">
      <w:pPr>
        <w:ind w:left="2160"/>
      </w:pPr>
      <w:r w:rsidRPr="00EC1DE8">
        <w:t>Attorney General R</w:t>
      </w:r>
      <w:r w:rsidR="009A3157">
        <w:t>epresentative</w:t>
      </w:r>
      <w:r>
        <w:t xml:space="preserve">: </w:t>
      </w:r>
      <w:r w:rsidR="001E4B87">
        <w:t>Vineet Shaw</w:t>
      </w:r>
    </w:p>
    <w:p w:rsidR="00BA6BE8" w:rsidRPr="00EC1DE8" w:rsidRDefault="00BA6BE8" w:rsidP="00BA6BE8">
      <w:pPr>
        <w:ind w:left="2160"/>
      </w:pPr>
    </w:p>
    <w:p w:rsidR="00BA6BE8" w:rsidRPr="00EC1DE8" w:rsidRDefault="00BA6BE8" w:rsidP="00BA6BE8">
      <w:pPr>
        <w:tabs>
          <w:tab w:val="left" w:pos="-1440"/>
        </w:tabs>
        <w:ind w:left="2160" w:hanging="2790"/>
      </w:pPr>
    </w:p>
    <w:p w:rsidR="00504F6B" w:rsidRDefault="00BA6BE8" w:rsidP="00BA6BE8">
      <w:pPr>
        <w:tabs>
          <w:tab w:val="left" w:pos="-1440"/>
        </w:tabs>
      </w:pPr>
      <w:r w:rsidRPr="00EC1DE8">
        <w:rPr>
          <w:b/>
          <w:u w:val="single"/>
        </w:rPr>
        <w:t>Call to Order</w:t>
      </w:r>
      <w:r w:rsidRPr="00EC1DE8">
        <w:rPr>
          <w:b/>
        </w:rPr>
        <w:t xml:space="preserve"> </w:t>
      </w:r>
      <w:r w:rsidRPr="00EC1DE8">
        <w:t xml:space="preserve">- Pursuant to the Public Notice date </w:t>
      </w:r>
      <w:r w:rsidR="002C6BF0">
        <w:t>January</w:t>
      </w:r>
      <w:r w:rsidR="00B34DF9">
        <w:t xml:space="preserve"> 19</w:t>
      </w:r>
      <w:r w:rsidRPr="00EC1DE8">
        <w:t>, 2017, the Public Meeting of the Arizona State Lottery Commiss</w:t>
      </w:r>
      <w:r w:rsidR="00E8397F">
        <w:t>ion was called to order at 10:00</w:t>
      </w:r>
      <w:r w:rsidRPr="00EC1DE8">
        <w:t xml:space="preserve"> a.m. by Chair Weintraub. </w:t>
      </w:r>
      <w:r w:rsidR="00504F6B">
        <w:t xml:space="preserve"> </w:t>
      </w:r>
    </w:p>
    <w:p w:rsidR="00BA6BE8" w:rsidRPr="00EC1DE8" w:rsidRDefault="00BA6BE8" w:rsidP="00BA6BE8">
      <w:pPr>
        <w:tabs>
          <w:tab w:val="left" w:pos="-1440"/>
        </w:tabs>
      </w:pPr>
      <w:r w:rsidRPr="00EC1DE8">
        <w:t>A quorum was present.</w:t>
      </w:r>
    </w:p>
    <w:p w:rsidR="00BA6BE8" w:rsidRPr="00EC1DE8" w:rsidRDefault="00BA6BE8" w:rsidP="00BA6BE8">
      <w:pPr>
        <w:tabs>
          <w:tab w:val="left" w:pos="-1440"/>
        </w:tabs>
      </w:pPr>
    </w:p>
    <w:p w:rsidR="00BA6BE8" w:rsidRDefault="00BA6BE8" w:rsidP="00BA6BE8">
      <w:r w:rsidRPr="00EC1DE8">
        <w:t xml:space="preserve">Chair Weintraub entertained a motion to approve the minutes of the </w:t>
      </w:r>
      <w:r w:rsidR="001E4B87">
        <w:t>December 15</w:t>
      </w:r>
      <w:r w:rsidRPr="00EC1DE8">
        <w:t>, 2017</w:t>
      </w:r>
      <w:r w:rsidR="006845DB">
        <w:t>,</w:t>
      </w:r>
      <w:r w:rsidR="00BF5EDF">
        <w:t xml:space="preserve"> p</w:t>
      </w:r>
      <w:r w:rsidRPr="00EC1DE8">
        <w:t xml:space="preserve">ublic meeting; </w:t>
      </w:r>
      <w:r w:rsidR="001E4B87">
        <w:t xml:space="preserve">Commissioner </w:t>
      </w:r>
      <w:r w:rsidR="00BF5EDF">
        <w:t xml:space="preserve">Debra </w:t>
      </w:r>
      <w:r w:rsidR="001E4B87">
        <w:t>Roth</w:t>
      </w:r>
      <w:r w:rsidR="00504F6B">
        <w:t xml:space="preserve"> moved;</w:t>
      </w:r>
      <w:r>
        <w:t xml:space="preserve"> </w:t>
      </w:r>
      <w:r w:rsidR="001E4B87">
        <w:t xml:space="preserve">Vice-Chair </w:t>
      </w:r>
      <w:r w:rsidR="00BF5EDF">
        <w:t xml:space="preserve">Chad </w:t>
      </w:r>
      <w:r w:rsidR="001E4B87">
        <w:t xml:space="preserve">Wilson </w:t>
      </w:r>
      <w:r w:rsidR="00504F6B">
        <w:t>seconded. A</w:t>
      </w:r>
      <w:r w:rsidRPr="00EC1DE8">
        <w:t>ll members voting aye,</w:t>
      </w:r>
      <w:r w:rsidR="00504F6B">
        <w:t xml:space="preserve"> the</w:t>
      </w:r>
      <w:r w:rsidRPr="00EC1DE8">
        <w:t xml:space="preserve"> motion carried.</w:t>
      </w:r>
    </w:p>
    <w:p w:rsidR="00BA6BE8" w:rsidRPr="00EC1DE8" w:rsidRDefault="00BA6BE8" w:rsidP="00BA6BE8">
      <w:pPr>
        <w:rPr>
          <w:b/>
          <w:u w:val="single"/>
        </w:rPr>
      </w:pPr>
    </w:p>
    <w:p w:rsidR="00BF5EDF" w:rsidRDefault="00BF5EDF" w:rsidP="00BA6BE8">
      <w:pPr>
        <w:rPr>
          <w:b/>
          <w:u w:val="single"/>
        </w:rPr>
      </w:pPr>
      <w:r w:rsidRPr="00EC1DE8">
        <w:rPr>
          <w:b/>
          <w:u w:val="single"/>
        </w:rPr>
        <w:t xml:space="preserve">Retailer of the Quarter </w:t>
      </w:r>
      <w:r w:rsidRPr="00EC1DE8">
        <w:t>–</w:t>
      </w:r>
      <w:r w:rsidR="006866DB">
        <w:t xml:space="preserve"> The Arizona Western Supervisor</w:t>
      </w:r>
      <w:r w:rsidR="00937089">
        <w:t xml:space="preserve"> Roland Tang presented a slide show about Bee’s Marketplace</w:t>
      </w:r>
      <w:r w:rsidR="00417959">
        <w:t>. Bee’s Marketplace was awarded</w:t>
      </w:r>
      <w:r w:rsidR="00937089">
        <w:t xml:space="preserve"> retailer of the quarter</w:t>
      </w:r>
      <w:r w:rsidR="00417959">
        <w:t xml:space="preserve"> for second quarter fiscal year 2018</w:t>
      </w:r>
      <w:r w:rsidR="00937089">
        <w:t xml:space="preserve">. The presentation is attached for the official minutes. </w:t>
      </w:r>
    </w:p>
    <w:p w:rsidR="00BF5EDF" w:rsidRDefault="00BF5EDF" w:rsidP="00BA6BE8">
      <w:pPr>
        <w:rPr>
          <w:b/>
          <w:u w:val="single"/>
        </w:rPr>
      </w:pPr>
    </w:p>
    <w:p w:rsidR="00BA360E" w:rsidRDefault="00BA6BE8" w:rsidP="00BA6BE8">
      <w:r w:rsidRPr="00EC1DE8">
        <w:rPr>
          <w:b/>
          <w:u w:val="single"/>
        </w:rPr>
        <w:t xml:space="preserve">Directors Report </w:t>
      </w:r>
      <w:r w:rsidR="00387361">
        <w:t xml:space="preserve">– Director Edgar presented </w:t>
      </w:r>
      <w:r w:rsidR="00BC1F40">
        <w:t>how</w:t>
      </w:r>
      <w:r w:rsidR="00387361">
        <w:t xml:space="preserve"> Arizona Lottery has been giving back to </w:t>
      </w:r>
      <w:r w:rsidR="00753871">
        <w:t xml:space="preserve">its beneficiaries </w:t>
      </w:r>
      <w:r w:rsidR="00387361">
        <w:t xml:space="preserve">for </w:t>
      </w:r>
      <w:r w:rsidR="006C5045">
        <w:t xml:space="preserve">36 years. The beneficiary focus was on the </w:t>
      </w:r>
      <w:r w:rsidR="00753871">
        <w:t xml:space="preserve">CBS Channel 5 telethon for </w:t>
      </w:r>
      <w:r w:rsidR="006C5045">
        <w:t>CASA</w:t>
      </w:r>
      <w:r w:rsidR="00753871">
        <w:t>. The purpose of the telethon is to make the public aware of the CASA program to attain more CASA volunteers.</w:t>
      </w:r>
      <w:r w:rsidR="00954116">
        <w:t xml:space="preserve"> T</w:t>
      </w:r>
      <w:r w:rsidR="00BC1F40">
        <w:t xml:space="preserve">he state has </w:t>
      </w:r>
      <w:r w:rsidR="00753871">
        <w:t>16,000 children in foster care and only 1</w:t>
      </w:r>
      <w:r w:rsidR="00954116">
        <w:t>,</w:t>
      </w:r>
      <w:r w:rsidR="00753871">
        <w:t>000 CASA represent</w:t>
      </w:r>
      <w:r w:rsidR="00954116">
        <w:t>atives to assist and support</w:t>
      </w:r>
      <w:r w:rsidR="00753871">
        <w:t xml:space="preserve"> foster children.  </w:t>
      </w:r>
    </w:p>
    <w:p w:rsidR="00954116" w:rsidRDefault="00954116" w:rsidP="00BA6BE8"/>
    <w:p w:rsidR="00AB4EF3" w:rsidRDefault="00753871" w:rsidP="00BA6BE8">
      <w:r>
        <w:t xml:space="preserve">The director </w:t>
      </w:r>
      <w:r w:rsidR="00BC1F40">
        <w:t>discussed</w:t>
      </w:r>
      <w:r>
        <w:t xml:space="preserve"> the internet and telemarketing scams that are focused around </w:t>
      </w:r>
      <w:r w:rsidR="00BC1F40">
        <w:t>the lottery</w:t>
      </w:r>
      <w:r w:rsidR="006866DB">
        <w:t>. U</w:t>
      </w:r>
      <w:r w:rsidR="00BC1F40">
        <w:t>sing commissioner’s names and other deceitful tactics to take money from players</w:t>
      </w:r>
      <w:r>
        <w:t xml:space="preserve">. </w:t>
      </w:r>
      <w:r w:rsidR="00BA360E">
        <w:t xml:space="preserve">Lottery players are being </w:t>
      </w:r>
      <w:r w:rsidR="00BC1F40">
        <w:t>contacted</w:t>
      </w:r>
      <w:r w:rsidR="00BA360E">
        <w:t xml:space="preserve"> by the scammers</w:t>
      </w:r>
      <w:r w:rsidR="006866DB">
        <w:t>,</w:t>
      </w:r>
      <w:r w:rsidR="00BA360E">
        <w:t xml:space="preserve"> advising</w:t>
      </w:r>
      <w:r>
        <w:t xml:space="preserve"> they have won the lottery</w:t>
      </w:r>
      <w:r w:rsidR="00BC1F40">
        <w:t xml:space="preserve"> and in order to collect the prize, </w:t>
      </w:r>
      <w:r w:rsidR="00AB4EF3">
        <w:t xml:space="preserve">money must be sent to them. </w:t>
      </w:r>
      <w:r w:rsidR="00954116">
        <w:t>Arizona Lottery public information officer</w:t>
      </w:r>
      <w:r w:rsidR="00AB4EF3">
        <w:t xml:space="preserve"> David Nunn is working with Instagram to shut down the scammers account.</w:t>
      </w:r>
    </w:p>
    <w:p w:rsidR="00954116" w:rsidRDefault="00954116" w:rsidP="00BA6BE8"/>
    <w:p w:rsidR="00753871" w:rsidRDefault="00AB4EF3" w:rsidP="00BA6BE8">
      <w:r>
        <w:t>Walmart</w:t>
      </w:r>
      <w:r w:rsidR="00954116">
        <w:t xml:space="preserve"> Supercenter pilot program </w:t>
      </w:r>
      <w:r w:rsidR="00980CA8">
        <w:t>with the</w:t>
      </w:r>
      <w:r w:rsidR="00954116">
        <w:t xml:space="preserve"> Arizona </w:t>
      </w:r>
      <w:r w:rsidR="00980CA8">
        <w:t>Lottery, will integrate</w:t>
      </w:r>
      <w:r>
        <w:t xml:space="preserve"> </w:t>
      </w:r>
      <w:r w:rsidR="00954116">
        <w:t xml:space="preserve">Gemini terminals at self-serve check out areas. </w:t>
      </w:r>
      <w:r w:rsidR="00980CA8">
        <w:t xml:space="preserve">Once the stores are finalized it will have a significant impact. Approximately 450 digital machines will be ordered to fit Walmart’s height requirements. </w:t>
      </w:r>
      <w:r w:rsidR="00980CA8">
        <w:lastRenderedPageBreak/>
        <w:t>Commissioner Anderson inquired about the start date. Director Edgar advised “The time frame is July.” “Walmart wants them sooner but it’s not feasible due to ordering and acquiring of the machines.</w:t>
      </w:r>
      <w:r w:rsidR="002C6BF0">
        <w:t>”</w:t>
      </w:r>
      <w:r w:rsidR="00980CA8">
        <w:t xml:space="preserve">  The presentation is attached for the official minutes. </w:t>
      </w:r>
      <w:r>
        <w:t xml:space="preserve"> </w:t>
      </w:r>
    </w:p>
    <w:p w:rsidR="00BA6BE8" w:rsidRDefault="00BA6BE8" w:rsidP="00BA6BE8"/>
    <w:p w:rsidR="00BA6BE8" w:rsidRDefault="002B2403" w:rsidP="00BA6BE8">
      <w:r>
        <w:rPr>
          <w:b/>
          <w:u w:val="single"/>
        </w:rPr>
        <w:t>Financial Report</w:t>
      </w:r>
      <w:r>
        <w:rPr>
          <w:b/>
        </w:rPr>
        <w:t xml:space="preserve"> -</w:t>
      </w:r>
      <w:r>
        <w:t xml:space="preserve"> </w:t>
      </w:r>
      <w:r w:rsidR="000F2988">
        <w:t>Mr. Biju Kamaleswaran presented</w:t>
      </w:r>
      <w:r w:rsidR="00BA6BE8" w:rsidRPr="00EC1DE8">
        <w:t xml:space="preserve"> financial information </w:t>
      </w:r>
      <w:r w:rsidR="00BA6BE8">
        <w:t xml:space="preserve">involving </w:t>
      </w:r>
      <w:r w:rsidR="00A35B54">
        <w:t xml:space="preserve">sales information to date as well as </w:t>
      </w:r>
      <w:r w:rsidR="00980CA8">
        <w:t>total sales year to date</w:t>
      </w:r>
      <w:r w:rsidR="00BA6BE8">
        <w:t xml:space="preserve">. </w:t>
      </w:r>
      <w:r w:rsidR="00954116">
        <w:t>Holiday tickets</w:t>
      </w:r>
      <w:r w:rsidR="00980CA8">
        <w:t xml:space="preserve"> sales</w:t>
      </w:r>
      <w:r w:rsidR="00954116">
        <w:t xml:space="preserve"> increased</w:t>
      </w:r>
      <w:r w:rsidR="00980CA8">
        <w:t xml:space="preserve"> 20%</w:t>
      </w:r>
      <w:r w:rsidR="00954116">
        <w:t xml:space="preserve">. </w:t>
      </w:r>
      <w:r w:rsidR="00BA6BE8">
        <w:t>The presentation</w:t>
      </w:r>
      <w:r w:rsidR="00BA6BE8" w:rsidRPr="00EC1DE8">
        <w:t xml:space="preserve"> is attached for the official minutes</w:t>
      </w:r>
      <w:r w:rsidR="00BA6BE8">
        <w:t>.</w:t>
      </w:r>
    </w:p>
    <w:p w:rsidR="00BA6BE8" w:rsidRDefault="00BA6BE8" w:rsidP="00BA6BE8"/>
    <w:p w:rsidR="001E014B" w:rsidRDefault="002C6BF0" w:rsidP="001E014B">
      <w:r>
        <w:rPr>
          <w:b/>
          <w:u w:val="single"/>
        </w:rPr>
        <w:t xml:space="preserve">Out of </w:t>
      </w:r>
      <w:r w:rsidR="00F811B8">
        <w:rPr>
          <w:b/>
          <w:u w:val="single"/>
        </w:rPr>
        <w:t xml:space="preserve">Stocks </w:t>
      </w:r>
      <w:r w:rsidR="00F811B8">
        <w:rPr>
          <w:b/>
        </w:rPr>
        <w:t>–</w:t>
      </w:r>
      <w:r>
        <w:rPr>
          <w:b/>
        </w:rPr>
        <w:t xml:space="preserve"> </w:t>
      </w:r>
      <w:r w:rsidR="00F811B8">
        <w:t>Raynie Hosto presented retailer out-of stock information. She advised</w:t>
      </w:r>
      <w:r w:rsidR="001E014B">
        <w:t>,</w:t>
      </w:r>
      <w:r w:rsidR="00F811B8">
        <w:t xml:space="preserve"> the Territory Managers worked with the retailers to decrease the out-of-stocks.  They surpassed the 50% reduction goal by achieving 71%. The territory managers will con</w:t>
      </w:r>
      <w:r w:rsidR="001E014B">
        <w:t>tinue to fine tune out-of</w:t>
      </w:r>
      <w:r w:rsidR="006866DB">
        <w:t>-</w:t>
      </w:r>
      <w:bookmarkStart w:id="1" w:name="_GoBack"/>
      <w:bookmarkEnd w:id="1"/>
      <w:r w:rsidR="001E014B">
        <w:t xml:space="preserve"> stock spotlight and work on schematic alignment of tickets with retailers.</w:t>
      </w:r>
      <w:r w:rsidR="001E014B" w:rsidRPr="001E014B">
        <w:t xml:space="preserve"> </w:t>
      </w:r>
      <w:r w:rsidR="001E014B">
        <w:t>The presentation</w:t>
      </w:r>
      <w:r w:rsidR="001E014B" w:rsidRPr="00EC1DE8">
        <w:t xml:space="preserve"> is attached for the official minutes</w:t>
      </w:r>
      <w:r w:rsidR="001E014B">
        <w:t>.</w:t>
      </w:r>
    </w:p>
    <w:p w:rsidR="002C6BF0" w:rsidRPr="00EC1DE8" w:rsidRDefault="002C6BF0" w:rsidP="00BA6BE8"/>
    <w:p w:rsidR="00BA6BE8"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sidRPr="00EC1DE8">
        <w:rPr>
          <w:b/>
          <w:u w:val="single"/>
        </w:rPr>
        <w:t>New Business</w:t>
      </w:r>
      <w:r w:rsidR="002B2403">
        <w:rPr>
          <w:b/>
        </w:rPr>
        <w:t xml:space="preserve"> - </w:t>
      </w:r>
      <w:r>
        <w:t>Chair Weintraub asked if any members of the public wanted to address the Commission regardi</w:t>
      </w:r>
      <w:r w:rsidR="00663B7B">
        <w:t xml:space="preserve">ng </w:t>
      </w:r>
      <w:r w:rsidR="00504F6B">
        <w:t>instant scratch</w:t>
      </w:r>
      <w:r w:rsidR="00663B7B">
        <w:t xml:space="preserve"> game profiles: </w:t>
      </w:r>
      <w:r w:rsidR="00980CA8">
        <w:t>The Voice</w:t>
      </w:r>
      <w:r w:rsidR="006F7A52" w:rsidRPr="00AB2F9E">
        <w:rPr>
          <w:i/>
          <w:vertAlign w:val="superscript"/>
        </w:rPr>
        <w:t>®</w:t>
      </w:r>
      <w:r w:rsidR="00980CA8">
        <w:t xml:space="preserve"> #1157</w:t>
      </w:r>
      <w:r w:rsidR="00663B7B">
        <w:t>,</w:t>
      </w:r>
      <w:r w:rsidR="002C6BF0">
        <w:t xml:space="preserve"> Big Money #1162 and Twisted #1163. </w:t>
      </w:r>
      <w:r w:rsidR="00AF4DBA">
        <w:t>No response from the public.</w:t>
      </w:r>
    </w:p>
    <w:p w:rsidR="00BA6BE8" w:rsidRPr="00253F60"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ind w:left="810" w:hanging="810"/>
        <w:jc w:val="both"/>
      </w:pPr>
    </w:p>
    <w:p w:rsidR="00BA6BE8" w:rsidRDefault="00BA6BE8" w:rsidP="00BA6BE8">
      <w:pPr>
        <w:autoSpaceDE w:val="0"/>
        <w:autoSpaceDN w:val="0"/>
        <w:adjustRightInd w:val="0"/>
        <w:rPr>
          <w:b/>
          <w:u w:val="single"/>
        </w:rPr>
      </w:pPr>
      <w:r w:rsidRPr="00253F60">
        <w:t xml:space="preserve">In accordance with A.R.S. §5-554 (C), </w:t>
      </w:r>
      <w:r>
        <w:t>Chair Weintraub</w:t>
      </w:r>
      <w:r w:rsidRPr="00253F60">
        <w:t xml:space="preserve"> entertain</w:t>
      </w:r>
      <w:r>
        <w:t>ed</w:t>
      </w:r>
      <w:r w:rsidRPr="00253F60">
        <w:t xml:space="preserve"> a </w:t>
      </w:r>
      <w:r>
        <w:t xml:space="preserve">motion to approve the order and </w:t>
      </w:r>
      <w:r w:rsidRPr="00253F60">
        <w:t>authorize the director to issue the</w:t>
      </w:r>
      <w:r w:rsidR="00AF4DBA">
        <w:t xml:space="preserve"> order regarding the new inst</w:t>
      </w:r>
      <w:r w:rsidR="002C6BF0">
        <w:t>ant scratch game profiles: #1157, #1162, and #1163</w:t>
      </w:r>
      <w:r w:rsidR="00AF4DBA">
        <w:t>.</w:t>
      </w:r>
      <w:r>
        <w:t xml:space="preserve">  Commissioner </w:t>
      </w:r>
      <w:r w:rsidR="00AF4DBA">
        <w:t xml:space="preserve">Anderson </w:t>
      </w:r>
      <w:r>
        <w:t xml:space="preserve">moved; </w:t>
      </w:r>
      <w:r w:rsidR="00E50D4B">
        <w:t>Vice Chair</w:t>
      </w:r>
      <w:r>
        <w:t xml:space="preserve"> </w:t>
      </w:r>
      <w:r w:rsidR="00AF4DBA">
        <w:t>Wilson seconded.</w:t>
      </w:r>
      <w:r>
        <w:t xml:space="preserve"> All members voting aye, the motion carried.</w:t>
      </w:r>
    </w:p>
    <w:p w:rsidR="00BA6BE8" w:rsidRPr="00EC1DE8" w:rsidRDefault="00BA6BE8" w:rsidP="00BA6BE8">
      <w:pPr>
        <w:tabs>
          <w:tab w:val="left" w:pos="-1440"/>
        </w:tabs>
        <w:rPr>
          <w:b/>
          <w:u w:val="single"/>
        </w:rPr>
      </w:pPr>
    </w:p>
    <w:p w:rsidR="00BA6BE8" w:rsidRPr="00EC1DE8" w:rsidRDefault="00BA6BE8" w:rsidP="00BA6BE8">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There were no responses from the public.</w:t>
      </w:r>
    </w:p>
    <w:p w:rsidR="00BA6BE8" w:rsidRPr="00EC1DE8" w:rsidRDefault="00BA6BE8" w:rsidP="00BA6BE8">
      <w:pPr>
        <w:tabs>
          <w:tab w:val="left" w:pos="-1440"/>
        </w:tabs>
        <w:rPr>
          <w:highlight w:val="yellow"/>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 xml:space="preserve">The next Commission meeting will be held </w:t>
      </w:r>
      <w:r w:rsidR="002C6BF0">
        <w:t>February 16</w:t>
      </w:r>
      <w:r w:rsidRPr="00EC1DE8">
        <w:t>, 2017, at 10:00 a.m.</w:t>
      </w:r>
      <w:r w:rsidR="002C6BF0">
        <w:t xml:space="preserve"> </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w:t>
      </w:r>
      <w:r w:rsidR="002D50A2">
        <w:t>Roth</w:t>
      </w:r>
      <w:r w:rsidRPr="00EC1DE8">
        <w:t xml:space="preserve"> moved; </w:t>
      </w:r>
      <w:r w:rsidR="002D50A2">
        <w:t>Vice-Chair</w:t>
      </w:r>
      <w:r>
        <w:t xml:space="preserve"> </w:t>
      </w:r>
      <w:r w:rsidR="00713F62">
        <w:t xml:space="preserve">Wilson </w:t>
      </w:r>
      <w:r w:rsidRPr="00EC1DE8">
        <w:t>seconded.  All members voting aye, the motion carr</w:t>
      </w:r>
      <w:r>
        <w:t>ied.  Meeting adjourn</w:t>
      </w:r>
      <w:r w:rsidR="002C6BF0">
        <w:t>ed at 10:40</w:t>
      </w:r>
      <w:r w:rsidRPr="00EC1DE8">
        <w:t xml:space="preserve"> a.m.</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 to the meeting.</w:t>
      </w:r>
    </w:p>
    <w:p w:rsidR="00BA6BE8" w:rsidRPr="00EC1DE8" w:rsidRDefault="00BA6BE8" w:rsidP="00BA6BE8"/>
    <w:p w:rsidR="0042116C" w:rsidRPr="00BA6BE8" w:rsidRDefault="0042116C" w:rsidP="00BA6BE8"/>
    <w:sectPr w:rsidR="0042116C" w:rsidRPr="00BA6BE8"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37B1"/>
    <w:rsid w:val="00035EF3"/>
    <w:rsid w:val="00057C49"/>
    <w:rsid w:val="000A3579"/>
    <w:rsid w:val="000B7930"/>
    <w:rsid w:val="000C51BA"/>
    <w:rsid w:val="000F2988"/>
    <w:rsid w:val="001552CB"/>
    <w:rsid w:val="001641A6"/>
    <w:rsid w:val="0019770F"/>
    <w:rsid w:val="001E014B"/>
    <w:rsid w:val="001E15D8"/>
    <w:rsid w:val="001E4B87"/>
    <w:rsid w:val="002012DF"/>
    <w:rsid w:val="00242548"/>
    <w:rsid w:val="00251F2D"/>
    <w:rsid w:val="00271BED"/>
    <w:rsid w:val="00276A11"/>
    <w:rsid w:val="00280AC0"/>
    <w:rsid w:val="0028745E"/>
    <w:rsid w:val="00291298"/>
    <w:rsid w:val="00292806"/>
    <w:rsid w:val="002B2403"/>
    <w:rsid w:val="002C6BF0"/>
    <w:rsid w:val="002D4C4C"/>
    <w:rsid w:val="002D50A2"/>
    <w:rsid w:val="00325B72"/>
    <w:rsid w:val="003530E1"/>
    <w:rsid w:val="003543BB"/>
    <w:rsid w:val="00364FC0"/>
    <w:rsid w:val="00370A64"/>
    <w:rsid w:val="00385462"/>
    <w:rsid w:val="00387361"/>
    <w:rsid w:val="003A5CA6"/>
    <w:rsid w:val="003B7C8E"/>
    <w:rsid w:val="003C7B9C"/>
    <w:rsid w:val="003E0274"/>
    <w:rsid w:val="00413B21"/>
    <w:rsid w:val="0041585D"/>
    <w:rsid w:val="00417959"/>
    <w:rsid w:val="0042116C"/>
    <w:rsid w:val="00440810"/>
    <w:rsid w:val="00447B4C"/>
    <w:rsid w:val="00504F6B"/>
    <w:rsid w:val="00505641"/>
    <w:rsid w:val="005174DD"/>
    <w:rsid w:val="00537164"/>
    <w:rsid w:val="005B0A2A"/>
    <w:rsid w:val="0060692A"/>
    <w:rsid w:val="00622FC2"/>
    <w:rsid w:val="006306ED"/>
    <w:rsid w:val="00657A82"/>
    <w:rsid w:val="00663B7B"/>
    <w:rsid w:val="0067001E"/>
    <w:rsid w:val="0067685B"/>
    <w:rsid w:val="006845DB"/>
    <w:rsid w:val="006866DB"/>
    <w:rsid w:val="006A3F81"/>
    <w:rsid w:val="006C5045"/>
    <w:rsid w:val="006F7A52"/>
    <w:rsid w:val="00713F62"/>
    <w:rsid w:val="0072261C"/>
    <w:rsid w:val="00724D3C"/>
    <w:rsid w:val="00742AA5"/>
    <w:rsid w:val="00753871"/>
    <w:rsid w:val="00766BED"/>
    <w:rsid w:val="007A7383"/>
    <w:rsid w:val="00802632"/>
    <w:rsid w:val="00862496"/>
    <w:rsid w:val="00865D17"/>
    <w:rsid w:val="0088384F"/>
    <w:rsid w:val="00893CA4"/>
    <w:rsid w:val="008C218D"/>
    <w:rsid w:val="008D2E71"/>
    <w:rsid w:val="008D38BF"/>
    <w:rsid w:val="00937089"/>
    <w:rsid w:val="00954116"/>
    <w:rsid w:val="00980CA8"/>
    <w:rsid w:val="00990971"/>
    <w:rsid w:val="009A3157"/>
    <w:rsid w:val="009C23E5"/>
    <w:rsid w:val="009D3D3C"/>
    <w:rsid w:val="009E0A8A"/>
    <w:rsid w:val="009E7D7F"/>
    <w:rsid w:val="009F1237"/>
    <w:rsid w:val="00A101E6"/>
    <w:rsid w:val="00A14D05"/>
    <w:rsid w:val="00A35B54"/>
    <w:rsid w:val="00A65490"/>
    <w:rsid w:val="00A67984"/>
    <w:rsid w:val="00AA60DE"/>
    <w:rsid w:val="00AB4EF3"/>
    <w:rsid w:val="00AC5F93"/>
    <w:rsid w:val="00AC7F3C"/>
    <w:rsid w:val="00AF4DBA"/>
    <w:rsid w:val="00B2041D"/>
    <w:rsid w:val="00B214EF"/>
    <w:rsid w:val="00B34DF9"/>
    <w:rsid w:val="00B42411"/>
    <w:rsid w:val="00B5211B"/>
    <w:rsid w:val="00BA360E"/>
    <w:rsid w:val="00BA6BE8"/>
    <w:rsid w:val="00BC1F40"/>
    <w:rsid w:val="00BC58B1"/>
    <w:rsid w:val="00BC5F22"/>
    <w:rsid w:val="00BF4B61"/>
    <w:rsid w:val="00BF5EDF"/>
    <w:rsid w:val="00BF641B"/>
    <w:rsid w:val="00C01204"/>
    <w:rsid w:val="00C408C9"/>
    <w:rsid w:val="00C41804"/>
    <w:rsid w:val="00C6224F"/>
    <w:rsid w:val="00CE4751"/>
    <w:rsid w:val="00CF1B2F"/>
    <w:rsid w:val="00D050B1"/>
    <w:rsid w:val="00D30284"/>
    <w:rsid w:val="00D34B44"/>
    <w:rsid w:val="00D47CEE"/>
    <w:rsid w:val="00D978CF"/>
    <w:rsid w:val="00E31020"/>
    <w:rsid w:val="00E50D4B"/>
    <w:rsid w:val="00E63A4F"/>
    <w:rsid w:val="00E77964"/>
    <w:rsid w:val="00E8397F"/>
    <w:rsid w:val="00EE2FFB"/>
    <w:rsid w:val="00EF4FF9"/>
    <w:rsid w:val="00F01769"/>
    <w:rsid w:val="00F500BF"/>
    <w:rsid w:val="00F67FDC"/>
    <w:rsid w:val="00F811B8"/>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Luanne Mansanares</cp:lastModifiedBy>
  <cp:revision>5</cp:revision>
  <cp:lastPrinted>2017-09-05T18:47:00Z</cp:lastPrinted>
  <dcterms:created xsi:type="dcterms:W3CDTF">2018-02-14T23:10:00Z</dcterms:created>
  <dcterms:modified xsi:type="dcterms:W3CDTF">2018-02-15T17:23:00Z</dcterms:modified>
</cp:coreProperties>
</file>